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podbitka dachowa?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wykończenia dachowego stanowi niemałe wyzwanie dla wielu osób zajmujących się aranżacją nieruchomości od podstaw. W końcu dla sporej części właścicieli inwestycja ta ma towarzyszyć im przez lata. Tym razem postanowiliśmy przedstawić czym jest podbitka dachowa, po którą sięga coraz więcej gospodarstw 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 konstrukcji dachowej odpowiedzialny za wygląd i praktyczne zastosowania powierzchni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</w:t>
      </w:r>
      <w:r>
        <w:rPr>
          <w:rFonts w:ascii="calibri" w:hAnsi="calibri" w:eastAsia="calibri" w:cs="calibri"/>
          <w:sz w:val="24"/>
          <w:szCs w:val="24"/>
          <w:b/>
        </w:rPr>
        <w:t xml:space="preserve"> czym jest podbitka dachowa</w:t>
      </w:r>
      <w:r>
        <w:rPr>
          <w:rFonts w:ascii="calibri" w:hAnsi="calibri" w:eastAsia="calibri" w:cs="calibri"/>
          <w:sz w:val="24"/>
          <w:szCs w:val="24"/>
        </w:rPr>
        <w:t xml:space="preserve"> jest niezwykle banalna. To materiał, który wyróżnia się prostą konstrukcją. Co więcej, montaż w jej przypadku również nie powinien stanowić najmniejszego problemu. Wybierana jest przez klientów ze względu na liczne walory wizerunkowe, które są w stanie zachwycać nawet po kilku latach od wcielenia ich w życie. Opisywany materiał ma także funkcje ochronne. Zabezpiecza wrażliwe elementy przed wilgocią, a także uszkodzeniami mechanicznymi, które mogą być spowodowane niekorzystnymi warunkami pogodowymi. Stosowanie podbitki może przyczynić się również do zaprzestania osiedlania się ptaków w konstrukcji dachowej danej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Podbitka dachowa powinna być wybrana według osobistych upodobań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podbitka dachowa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wykonywana jest z drewna lub coraz bardziej popularnego materiału PVC. Oba te rozwiązania posiadają zarówno swoich zwolenników jak i przeciwników. W przypadku drewna mamy do czynienia z materiałem, który posiada właściwości termoizolacyjne, ale podatne jest na wilgoć. Zaś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podbitka dachowa</w:t>
      </w:r>
      <w:r>
        <w:rPr>
          <w:rFonts w:ascii="calibri" w:hAnsi="calibri" w:eastAsia="calibri" w:cs="calibri"/>
          <w:sz w:val="24"/>
          <w:szCs w:val="24"/>
        </w:rPr>
        <w:t xml:space="preserve"> wykonana z PVC wyróżnia się swoją odpornością na wymagające warunki atmosferyczne, choć wizerunkowo nie wygląda tak szlachetnie jak klasyczne drewno.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podbitka-dachowa-czym-jest-ile-kosztuje-jaki-rodz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2025-12-10T10:19:38+01:00</dcterms:created>
  <dcterms:modified xsi:type="dcterms:W3CDTF">2025-12-10T10:19:38+01:00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